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6414" w:rsidRPr="00F85546" w:rsidRDefault="00EE3242" w:rsidP="001641B9">
      <w:pPr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-1600200</wp:posOffset>
                </wp:positionV>
                <wp:extent cx="9515475" cy="2895600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5475" cy="289560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in;margin-top:-126pt;width:749.25pt;height:22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" fillcolor="#5a5a5a" stroked="f" strokecolor="#4a7ebb" strokeweight="1.5pt">
                <v:shadow opacity="22938f" offset="0"/>
                <v:textbox inset=",7.2pt,,7.2pt"/>
              </v:rect>
            </w:pict>
          </mc:Fallback>
        </mc:AlternateContent>
      </w:r>
    </w:p>
    <w:p w:rsidR="00CA2A6A" w:rsidRDefault="008F5FE1" w:rsidP="00CA2A6A">
      <w:pPr>
        <w:pStyle w:val="Normal0"/>
        <w:jc w:val="center"/>
        <w:outlineLvl w:val="0"/>
        <w:rPr>
          <w:b/>
          <w:bCs/>
          <w:u w:val="single"/>
        </w:rPr>
      </w:pPr>
      <w:r w:rsidRPr="001641B9">
        <w:rPr>
          <w:b/>
          <w:bCs/>
          <w:noProof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586740</wp:posOffset>
            </wp:positionV>
            <wp:extent cx="3657600" cy="203200"/>
            <wp:effectExtent l="25400" t="0" r="0" b="0"/>
            <wp:wrapNone/>
            <wp:docPr id="27" name="Picture 27" descr="KresgeLOGO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esgeLOGO_whi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A6A" w:rsidRDefault="00CA2A6A" w:rsidP="00CA2A6A">
      <w:pPr>
        <w:pStyle w:val="Normal0"/>
        <w:jc w:val="center"/>
        <w:outlineLvl w:val="0"/>
        <w:rPr>
          <w:b/>
          <w:bCs/>
          <w:u w:val="single"/>
        </w:rPr>
      </w:pPr>
    </w:p>
    <w:p w:rsidR="00CA2A6A" w:rsidRDefault="00CA2A6A" w:rsidP="00CA2A6A">
      <w:pPr>
        <w:pStyle w:val="Normal0"/>
        <w:jc w:val="center"/>
        <w:outlineLvl w:val="0"/>
        <w:rPr>
          <w:b/>
          <w:bCs/>
          <w:u w:val="single"/>
        </w:rPr>
      </w:pPr>
    </w:p>
    <w:p w:rsidR="00CA2A6A" w:rsidRDefault="00CA2A6A" w:rsidP="00CA2A6A">
      <w:pPr>
        <w:pStyle w:val="Normal0"/>
        <w:jc w:val="center"/>
        <w:outlineLvl w:val="0"/>
        <w:rPr>
          <w:b/>
          <w:bCs/>
          <w:u w:val="single"/>
        </w:rPr>
      </w:pPr>
    </w:p>
    <w:p w:rsidR="00CA2A6A" w:rsidRDefault="00CA2A6A" w:rsidP="00CA2A6A">
      <w:pPr>
        <w:pStyle w:val="Normal0"/>
        <w:jc w:val="center"/>
        <w:outlineLvl w:val="0"/>
        <w:rPr>
          <w:b/>
          <w:bCs/>
          <w:u w:val="single"/>
        </w:rPr>
      </w:pPr>
    </w:p>
    <w:p w:rsidR="00CA2A6A" w:rsidRDefault="00CA2A6A" w:rsidP="00CA2A6A">
      <w:pPr>
        <w:pStyle w:val="Normal0"/>
        <w:jc w:val="center"/>
        <w:outlineLvl w:val="0"/>
        <w:rPr>
          <w:b/>
          <w:bCs/>
          <w:u w:val="single"/>
        </w:rPr>
      </w:pPr>
    </w:p>
    <w:p w:rsidR="00CA2A6A" w:rsidRDefault="00CA2A6A" w:rsidP="00CA2A6A">
      <w:pPr>
        <w:pStyle w:val="Normal0"/>
        <w:jc w:val="center"/>
        <w:outlineLvl w:val="0"/>
        <w:rPr>
          <w:b/>
          <w:bCs/>
          <w:u w:val="single"/>
        </w:rPr>
      </w:pPr>
    </w:p>
    <w:p w:rsidR="00CA2A6A" w:rsidRDefault="00CA2A6A" w:rsidP="00CA2A6A">
      <w:pPr>
        <w:pStyle w:val="Normal0"/>
        <w:jc w:val="center"/>
        <w:outlineLvl w:val="0"/>
        <w:rPr>
          <w:b/>
          <w:bCs/>
          <w:u w:val="single"/>
        </w:rPr>
      </w:pPr>
    </w:p>
    <w:p w:rsidR="00CA2A6A" w:rsidRDefault="00CA2A6A" w:rsidP="00CA2A6A">
      <w:pPr>
        <w:pStyle w:val="Normal0"/>
        <w:jc w:val="center"/>
        <w:outlineLvl w:val="0"/>
        <w:rPr>
          <w:b/>
          <w:bCs/>
          <w:u w:val="single"/>
        </w:rPr>
      </w:pPr>
    </w:p>
    <w:p w:rsidR="00CA2A6A" w:rsidRDefault="00CA2A6A" w:rsidP="00CA2A6A">
      <w:pPr>
        <w:pStyle w:val="Normal0"/>
        <w:jc w:val="center"/>
        <w:outlineLvl w:val="0"/>
        <w:rPr>
          <w:b/>
          <w:bCs/>
          <w:u w:val="single"/>
        </w:rPr>
      </w:pPr>
    </w:p>
    <w:p w:rsidR="00DE7FB6" w:rsidRDefault="00DE7FB6" w:rsidP="0049177A">
      <w:pPr>
        <w:pStyle w:val="NoSpacing"/>
        <w:rPr>
          <w:rFonts w:ascii="Arial" w:hAnsi="Arial" w:cs="Arial"/>
          <w:bCs/>
          <w:color w:val="7F7F7F" w:themeColor="text1" w:themeTint="80"/>
          <w:sz w:val="56"/>
          <w:szCs w:val="56"/>
        </w:rPr>
      </w:pPr>
      <w:r>
        <w:rPr>
          <w:rFonts w:ascii="Arial" w:hAnsi="Arial" w:cs="Arial"/>
          <w:bCs/>
          <w:color w:val="7F7F7F" w:themeColor="text1" w:themeTint="80"/>
          <w:sz w:val="56"/>
          <w:szCs w:val="56"/>
        </w:rPr>
        <w:t xml:space="preserve">Health-related Inequities </w:t>
      </w:r>
    </w:p>
    <w:p w:rsidR="00DE7FB6" w:rsidRDefault="0049177A" w:rsidP="0049177A">
      <w:pPr>
        <w:pStyle w:val="NoSpacing"/>
        <w:rPr>
          <w:rFonts w:ascii="Arial" w:hAnsi="Arial" w:cs="Arial"/>
          <w:bCs/>
          <w:color w:val="7F7F7F" w:themeColor="text1" w:themeTint="80"/>
          <w:sz w:val="56"/>
          <w:szCs w:val="56"/>
        </w:rPr>
      </w:pPr>
      <w:r w:rsidRPr="00DE7FB6">
        <w:rPr>
          <w:rFonts w:ascii="Arial" w:hAnsi="Arial" w:cs="Arial"/>
          <w:bCs/>
          <w:color w:val="7F7F7F" w:themeColor="text1" w:themeTint="80"/>
          <w:sz w:val="56"/>
          <w:szCs w:val="56"/>
        </w:rPr>
        <w:t xml:space="preserve">Among Hired Farm Workers </w:t>
      </w:r>
    </w:p>
    <w:p w:rsidR="0049177A" w:rsidRPr="00DE7FB6" w:rsidRDefault="0049177A" w:rsidP="0049177A">
      <w:pPr>
        <w:pStyle w:val="NoSpacing"/>
        <w:rPr>
          <w:rFonts w:ascii="Arial" w:hAnsi="Arial" w:cs="Arial"/>
          <w:bCs/>
          <w:color w:val="7F7F7F" w:themeColor="text1" w:themeTint="80"/>
          <w:sz w:val="56"/>
          <w:szCs w:val="56"/>
        </w:rPr>
      </w:pPr>
      <w:proofErr w:type="gramStart"/>
      <w:r w:rsidRPr="00DE7FB6">
        <w:rPr>
          <w:rFonts w:ascii="Arial" w:hAnsi="Arial" w:cs="Arial"/>
          <w:bCs/>
          <w:color w:val="7F7F7F" w:themeColor="text1" w:themeTint="80"/>
          <w:sz w:val="56"/>
          <w:szCs w:val="56"/>
        </w:rPr>
        <w:t>and</w:t>
      </w:r>
      <w:proofErr w:type="gramEnd"/>
      <w:r w:rsidRPr="00DE7FB6">
        <w:rPr>
          <w:rFonts w:ascii="Arial" w:hAnsi="Arial" w:cs="Arial"/>
          <w:bCs/>
          <w:color w:val="7F7F7F" w:themeColor="text1" w:themeTint="80"/>
          <w:sz w:val="56"/>
          <w:szCs w:val="56"/>
        </w:rPr>
        <w:t xml:space="preserve"> the Resurgence of </w:t>
      </w:r>
    </w:p>
    <w:p w:rsidR="00DE7FB6" w:rsidRDefault="0049177A" w:rsidP="0049177A">
      <w:pPr>
        <w:pStyle w:val="Normal0"/>
        <w:outlineLvl w:val="0"/>
        <w:rPr>
          <w:bCs/>
          <w:color w:val="7F7F7F" w:themeColor="text1" w:themeTint="80"/>
          <w:sz w:val="72"/>
          <w:szCs w:val="72"/>
        </w:rPr>
      </w:pPr>
      <w:r w:rsidRPr="00DE7FB6">
        <w:rPr>
          <w:bCs/>
          <w:color w:val="7F7F7F" w:themeColor="text1" w:themeTint="80"/>
          <w:sz w:val="56"/>
          <w:szCs w:val="56"/>
        </w:rPr>
        <w:t>Labor-intensive Agriculture</w:t>
      </w:r>
    </w:p>
    <w:p w:rsidR="00DE7FB6" w:rsidRDefault="00DE7FB6" w:rsidP="0049177A">
      <w:pPr>
        <w:pStyle w:val="Normal0"/>
        <w:outlineLvl w:val="0"/>
        <w:rPr>
          <w:bCs/>
          <w:color w:val="7F7F7F" w:themeColor="text1" w:themeTint="80"/>
          <w:sz w:val="48"/>
          <w:szCs w:val="48"/>
        </w:rPr>
      </w:pPr>
    </w:p>
    <w:p w:rsidR="0049177A" w:rsidRPr="00DE7FB6" w:rsidRDefault="00DE7FB6" w:rsidP="0049177A">
      <w:pPr>
        <w:pStyle w:val="Normal0"/>
        <w:outlineLvl w:val="0"/>
        <w:rPr>
          <w:rFonts w:cs="Times New Roman"/>
          <w:color w:val="808080" w:themeColor="background1" w:themeShade="80"/>
          <w:sz w:val="40"/>
          <w:szCs w:val="40"/>
        </w:rPr>
      </w:pPr>
      <w:r w:rsidRPr="00DE7FB6">
        <w:rPr>
          <w:bCs/>
          <w:color w:val="7F7F7F" w:themeColor="text1" w:themeTint="80"/>
          <w:sz w:val="40"/>
          <w:szCs w:val="40"/>
        </w:rPr>
        <w:t>Executive summary</w:t>
      </w:r>
      <w:r w:rsidR="0049177A" w:rsidRPr="00DE7FB6">
        <w:rPr>
          <w:rFonts w:ascii="Times New Roman" w:hAnsi="Times New Roman" w:cs="Times New Roman"/>
          <w:b/>
          <w:bCs/>
          <w:color w:val="7F7F7F" w:themeColor="text1" w:themeTint="80"/>
          <w:sz w:val="40"/>
          <w:szCs w:val="40"/>
        </w:rPr>
        <w:t xml:space="preserve"> </w:t>
      </w:r>
      <w:r w:rsidR="0049177A" w:rsidRPr="00DE7FB6">
        <w:rPr>
          <w:rFonts w:cs="Times New Roman"/>
          <w:color w:val="808080" w:themeColor="background1" w:themeShade="80"/>
          <w:sz w:val="40"/>
          <w:szCs w:val="40"/>
        </w:rPr>
        <w:t xml:space="preserve"> </w:t>
      </w:r>
    </w:p>
    <w:p w:rsidR="006A1D49" w:rsidRDefault="006A1D49" w:rsidP="006A1D49"/>
    <w:p w:rsidR="006A1D49" w:rsidRDefault="006A1D49" w:rsidP="006A1D49"/>
    <w:p w:rsidR="006A1D49" w:rsidRDefault="006A1D49" w:rsidP="006A1D49"/>
    <w:p w:rsidR="006A1D49" w:rsidRDefault="006A1D49" w:rsidP="006A1D49"/>
    <w:p w:rsidR="006A1D49" w:rsidRDefault="006A1D49" w:rsidP="006A1D49"/>
    <w:p w:rsidR="002D405B" w:rsidRDefault="002D405B" w:rsidP="006A1D49"/>
    <w:p w:rsidR="002D405B" w:rsidRDefault="002D405B" w:rsidP="006A1D49"/>
    <w:p w:rsidR="002D405B" w:rsidRDefault="002D405B" w:rsidP="006A1D49"/>
    <w:p w:rsidR="002D405B" w:rsidRDefault="002D405B" w:rsidP="006A1D49"/>
    <w:p w:rsidR="002D405B" w:rsidRDefault="002D405B" w:rsidP="006A1D49"/>
    <w:p w:rsidR="0049177A" w:rsidRPr="006A1D49" w:rsidRDefault="0049177A" w:rsidP="0049177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Health Program</w:t>
      </w:r>
    </w:p>
    <w:p w:rsidR="006A1D49" w:rsidRPr="006A1D49" w:rsidRDefault="006A1D49" w:rsidP="006A1D49">
      <w:pPr>
        <w:rPr>
          <w:rFonts w:ascii="Arial" w:hAnsi="Arial" w:cs="Arial"/>
          <w:b/>
          <w:sz w:val="36"/>
          <w:szCs w:val="36"/>
        </w:rPr>
      </w:pPr>
      <w:r w:rsidRPr="006A1D49">
        <w:rPr>
          <w:rFonts w:ascii="Arial" w:hAnsi="Arial" w:cs="Arial"/>
          <w:b/>
          <w:sz w:val="36"/>
          <w:szCs w:val="36"/>
        </w:rPr>
        <w:t>The Kresge Foundation</w:t>
      </w:r>
    </w:p>
    <w:p w:rsidR="00DE7FB6" w:rsidRDefault="0049177A" w:rsidP="0049177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Troy, Michigan</w:t>
      </w:r>
    </w:p>
    <w:p w:rsidR="00444DF1" w:rsidRDefault="00444DF1" w:rsidP="0049177A">
      <w:pPr>
        <w:rPr>
          <w:rFonts w:ascii="Arial" w:hAnsi="Arial" w:cs="Arial"/>
          <w:b/>
          <w:sz w:val="36"/>
          <w:szCs w:val="36"/>
        </w:rPr>
      </w:pPr>
    </w:p>
    <w:p w:rsidR="00444DF1" w:rsidRDefault="00444DF1" w:rsidP="0049177A">
      <w:pPr>
        <w:rPr>
          <w:rFonts w:ascii="Arial" w:hAnsi="Arial" w:cs="Arial"/>
          <w:b/>
          <w:sz w:val="36"/>
          <w:szCs w:val="36"/>
        </w:rPr>
      </w:pPr>
    </w:p>
    <w:p w:rsidR="00444DF1" w:rsidRDefault="00444DF1" w:rsidP="00444DF1">
      <w:pPr>
        <w:jc w:val="right"/>
        <w:rPr>
          <w:rFonts w:ascii="Arial" w:hAnsi="Arial" w:cs="Arial"/>
          <w:color w:val="000000"/>
          <w:sz w:val="28"/>
          <w:szCs w:val="22"/>
        </w:rPr>
      </w:pPr>
      <w:r>
        <w:rPr>
          <w:rFonts w:ascii="Arial" w:hAnsi="Arial" w:cs="Arial"/>
          <w:color w:val="000000"/>
          <w:sz w:val="28"/>
          <w:szCs w:val="22"/>
        </w:rPr>
        <w:t>2012</w:t>
      </w:r>
    </w:p>
    <w:p w:rsidR="00444DF1" w:rsidRDefault="00444DF1" w:rsidP="0049177A">
      <w:pPr>
        <w:rPr>
          <w:rFonts w:ascii="Arial" w:hAnsi="Arial" w:cs="Arial"/>
          <w:b/>
          <w:sz w:val="36"/>
          <w:szCs w:val="36"/>
        </w:rPr>
      </w:pPr>
    </w:p>
    <w:p w:rsidR="00444DF1" w:rsidRDefault="00444DF1" w:rsidP="0049177A">
      <w:pPr>
        <w:rPr>
          <w:rFonts w:ascii="Arial" w:hAnsi="Arial" w:cs="Arial"/>
          <w:b/>
          <w:sz w:val="36"/>
          <w:szCs w:val="36"/>
        </w:rPr>
      </w:pPr>
    </w:p>
    <w:p w:rsidR="00444DF1" w:rsidRDefault="00444DF1" w:rsidP="0049177A">
      <w:pPr>
        <w:rPr>
          <w:rFonts w:ascii="Arial" w:hAnsi="Arial" w:cs="Arial"/>
          <w:b/>
          <w:sz w:val="36"/>
          <w:szCs w:val="36"/>
        </w:rPr>
      </w:pPr>
    </w:p>
    <w:p w:rsidR="0049177A" w:rsidRPr="0049177A" w:rsidRDefault="0049177A" w:rsidP="0049177A">
      <w:pPr>
        <w:rPr>
          <w:rFonts w:ascii="Arial" w:hAnsi="Arial" w:cs="Arial"/>
          <w:b/>
          <w:sz w:val="36"/>
          <w:szCs w:val="36"/>
        </w:rPr>
      </w:pPr>
      <w:r w:rsidRPr="0092732A">
        <w:rPr>
          <w:b/>
          <w:sz w:val="36"/>
          <w:szCs w:val="36"/>
        </w:rPr>
        <w:t>Executive Summary</w:t>
      </w:r>
    </w:p>
    <w:p w:rsidR="0049177A" w:rsidRPr="00965B13" w:rsidRDefault="0049177A" w:rsidP="0049177A">
      <w:pPr>
        <w:rPr>
          <w:rFonts w:ascii="Arial" w:hAnsi="Arial" w:cs="Arial"/>
          <w:color w:val="000000"/>
          <w:sz w:val="28"/>
          <w:szCs w:val="22"/>
        </w:rPr>
      </w:pPr>
    </w:p>
    <w:p w:rsidR="0049177A" w:rsidRDefault="0049177A" w:rsidP="0049177A">
      <w:pPr>
        <w:spacing w:after="240" w:line="276" w:lineRule="auto"/>
      </w:pPr>
      <w:r>
        <w:t xml:space="preserve">America’s 1.8 million hired farm laborers are among the nation’s most vulnerable employees. They suffer widespread health disparities, including lack of access to health care and health insurance, and are at a greater risk of workplace injury or death. Many also labor without the workplace rights or protection that federal and state laws afford to almost all other workers. </w:t>
      </w:r>
    </w:p>
    <w:p w:rsidR="0049177A" w:rsidRDefault="0049177A" w:rsidP="0049177A">
      <w:pPr>
        <w:spacing w:after="240" w:line="276" w:lineRule="auto"/>
      </w:pPr>
      <w:r>
        <w:t>Farm laborers typically are young, married, Spanish speaking, l</w:t>
      </w:r>
      <w:r w:rsidR="00337B97">
        <w:t>ow income adults born in Mexico</w:t>
      </w:r>
      <w:r>
        <w:t>. Most newcomers come without their nuclear family, and many send money home to support their families. The National Agricultural Worker Survey conducted in 2007-2009 found that nearly all the newcomers, many from villages in Southern Mexico and Central America, were undocumented. Language and cultural differences, h</w:t>
      </w:r>
      <w:bookmarkStart w:id="0" w:name="_GoBack"/>
      <w:bookmarkEnd w:id="0"/>
      <w:r>
        <w:t>igh annual turnover in the farm labor force, and concerns of both employers and workers regarding immigration status confound researchers trying to assess farm worker health across the United States.</w:t>
      </w:r>
    </w:p>
    <w:p w:rsidR="0049177A" w:rsidRDefault="0049177A" w:rsidP="0049177A">
      <w:pPr>
        <w:spacing w:after="240" w:line="276" w:lineRule="auto"/>
      </w:pPr>
      <w:r>
        <w:t>Here are some of the things we know about hired farm workers:</w:t>
      </w:r>
    </w:p>
    <w:p w:rsidR="0049177A" w:rsidRPr="00FB503A" w:rsidRDefault="0049177A" w:rsidP="0049177A">
      <w:pPr>
        <w:pStyle w:val="ListParagraph"/>
        <w:numPr>
          <w:ilvl w:val="0"/>
          <w:numId w:val="35"/>
        </w:numPr>
        <w:autoSpaceDE/>
        <w:autoSpaceDN/>
        <w:adjustRightInd/>
        <w:spacing w:after="240"/>
        <w:contextualSpacing/>
        <w:rPr>
          <w:rFonts w:ascii="Times New Roman" w:hAnsi="Times New Roman"/>
        </w:rPr>
      </w:pPr>
      <w:r w:rsidRPr="00FB503A">
        <w:rPr>
          <w:rFonts w:ascii="Times New Roman" w:hAnsi="Times New Roman"/>
        </w:rPr>
        <w:t xml:space="preserve">They are five times more likely to have an occupational fatality than workers in </w:t>
      </w:r>
      <w:r>
        <w:rPr>
          <w:rFonts w:ascii="Times New Roman" w:hAnsi="Times New Roman"/>
        </w:rPr>
        <w:t xml:space="preserve">all </w:t>
      </w:r>
      <w:r w:rsidRPr="00FB503A">
        <w:rPr>
          <w:rFonts w:ascii="Times New Roman" w:hAnsi="Times New Roman"/>
        </w:rPr>
        <w:t>industries combined.</w:t>
      </w:r>
    </w:p>
    <w:p w:rsidR="0049177A" w:rsidRPr="00FB503A" w:rsidRDefault="0049177A" w:rsidP="0049177A">
      <w:pPr>
        <w:pStyle w:val="ListParagraph"/>
        <w:numPr>
          <w:ilvl w:val="0"/>
          <w:numId w:val="35"/>
        </w:numPr>
        <w:autoSpaceDE/>
        <w:autoSpaceDN/>
        <w:adjustRightInd/>
        <w:spacing w:after="240"/>
        <w:contextualSpacing/>
        <w:rPr>
          <w:rFonts w:ascii="Times New Roman" w:hAnsi="Times New Roman"/>
        </w:rPr>
      </w:pPr>
      <w:r w:rsidRPr="00FB503A">
        <w:rPr>
          <w:rFonts w:ascii="Times New Roman" w:hAnsi="Times New Roman"/>
        </w:rPr>
        <w:t>Seventy-five percent lack health insurance, the highest proportion of any major occupational category.</w:t>
      </w:r>
    </w:p>
    <w:p w:rsidR="0049177A" w:rsidRPr="00FB503A" w:rsidRDefault="0049177A" w:rsidP="0049177A">
      <w:pPr>
        <w:pStyle w:val="ListParagraph"/>
        <w:numPr>
          <w:ilvl w:val="0"/>
          <w:numId w:val="35"/>
        </w:numPr>
        <w:autoSpaceDE/>
        <w:autoSpaceDN/>
        <w:adjustRightInd/>
        <w:spacing w:after="240"/>
        <w:contextualSpacing/>
        <w:rPr>
          <w:rFonts w:ascii="Times New Roman" w:hAnsi="Times New Roman"/>
        </w:rPr>
      </w:pPr>
      <w:r w:rsidRPr="00FB503A">
        <w:rPr>
          <w:rFonts w:ascii="Times New Roman" w:hAnsi="Times New Roman"/>
        </w:rPr>
        <w:t xml:space="preserve">Minor children of hired crop farm workers </w:t>
      </w:r>
      <w:r>
        <w:rPr>
          <w:rFonts w:ascii="Times New Roman" w:hAnsi="Times New Roman"/>
        </w:rPr>
        <w:t>are</w:t>
      </w:r>
      <w:r w:rsidRPr="00FB503A">
        <w:rPr>
          <w:rFonts w:ascii="Times New Roman" w:hAnsi="Times New Roman"/>
        </w:rPr>
        <w:t xml:space="preserve"> uninsured at three times the rate of other minor children and at almost twice the rate of those at or near the federally defined poverty level.</w:t>
      </w:r>
    </w:p>
    <w:p w:rsidR="0049177A" w:rsidRPr="00FB503A" w:rsidRDefault="0049177A" w:rsidP="0049177A">
      <w:pPr>
        <w:pStyle w:val="ListParagraph"/>
        <w:numPr>
          <w:ilvl w:val="0"/>
          <w:numId w:val="35"/>
        </w:numPr>
        <w:autoSpaceDE/>
        <w:autoSpaceDN/>
        <w:adjustRightInd/>
        <w:spacing w:after="240"/>
        <w:contextualSpacing/>
        <w:rPr>
          <w:rFonts w:ascii="Times New Roman" w:hAnsi="Times New Roman"/>
        </w:rPr>
      </w:pPr>
      <w:r w:rsidRPr="00FB503A">
        <w:rPr>
          <w:rFonts w:ascii="Times New Roman" w:hAnsi="Times New Roman"/>
        </w:rPr>
        <w:t>Scientific measures of mortality, including life expectancy, among hired farm workers are not available.</w:t>
      </w:r>
    </w:p>
    <w:p w:rsidR="0049177A" w:rsidRPr="00FB503A" w:rsidRDefault="0049177A" w:rsidP="0049177A">
      <w:pPr>
        <w:pStyle w:val="ListParagraph"/>
        <w:numPr>
          <w:ilvl w:val="0"/>
          <w:numId w:val="35"/>
        </w:numPr>
        <w:autoSpaceDE/>
        <w:autoSpaceDN/>
        <w:adjustRightInd/>
        <w:spacing w:after="240"/>
        <w:contextualSpacing/>
        <w:rPr>
          <w:rFonts w:ascii="Times New Roman" w:hAnsi="Times New Roman"/>
        </w:rPr>
      </w:pPr>
      <w:r w:rsidRPr="00FB503A">
        <w:rPr>
          <w:rFonts w:ascii="Times New Roman" w:hAnsi="Times New Roman"/>
        </w:rPr>
        <w:t xml:space="preserve">Fifty percent of hired farm workers </w:t>
      </w:r>
      <w:r>
        <w:rPr>
          <w:rFonts w:ascii="Times New Roman" w:hAnsi="Times New Roman"/>
        </w:rPr>
        <w:t>in California</w:t>
      </w:r>
      <w:r w:rsidRPr="00FB503A">
        <w:rPr>
          <w:rFonts w:ascii="Times New Roman" w:hAnsi="Times New Roman"/>
        </w:rPr>
        <w:t xml:space="preserve"> reported they had never visited a dentist.</w:t>
      </w:r>
    </w:p>
    <w:p w:rsidR="0049177A" w:rsidRPr="00FB503A" w:rsidRDefault="0049177A" w:rsidP="0049177A">
      <w:pPr>
        <w:pStyle w:val="ListParagraph"/>
        <w:numPr>
          <w:ilvl w:val="0"/>
          <w:numId w:val="35"/>
        </w:numPr>
        <w:autoSpaceDE/>
        <w:autoSpaceDN/>
        <w:adjustRightInd/>
        <w:spacing w:after="240"/>
        <w:contextualSpacing/>
        <w:rPr>
          <w:rFonts w:ascii="Times New Roman" w:hAnsi="Times New Roman"/>
        </w:rPr>
      </w:pPr>
      <w:r w:rsidRPr="00FB503A">
        <w:rPr>
          <w:rFonts w:ascii="Times New Roman" w:hAnsi="Times New Roman"/>
        </w:rPr>
        <w:t>Real wage rates for farm laborers, which had been flat for 20 years, have increased recently as a result of increases in minimum wage rates at the fede</w:t>
      </w:r>
      <w:r>
        <w:rPr>
          <w:rFonts w:ascii="Times New Roman" w:hAnsi="Times New Roman"/>
        </w:rPr>
        <w:t>ral level and in several states</w:t>
      </w:r>
      <w:r w:rsidRPr="00FB503A">
        <w:rPr>
          <w:rFonts w:ascii="Times New Roman" w:hAnsi="Times New Roman"/>
        </w:rPr>
        <w:t>. Nearly one-fourth of crop farm worker families live in poverty.</w:t>
      </w:r>
    </w:p>
    <w:p w:rsidR="0049177A" w:rsidRPr="006002BF" w:rsidRDefault="0049177A" w:rsidP="0049177A">
      <w:pPr>
        <w:pStyle w:val="ListParagraph"/>
        <w:numPr>
          <w:ilvl w:val="0"/>
          <w:numId w:val="35"/>
        </w:numPr>
        <w:autoSpaceDE/>
        <w:autoSpaceDN/>
        <w:adjustRightInd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Workers increasingly are</w:t>
      </w:r>
      <w:r w:rsidRPr="006002BF">
        <w:rPr>
          <w:rFonts w:ascii="Times New Roman" w:hAnsi="Times New Roman"/>
        </w:rPr>
        <w:t xml:space="preserve"> rely</w:t>
      </w:r>
      <w:r>
        <w:rPr>
          <w:rFonts w:ascii="Times New Roman" w:hAnsi="Times New Roman"/>
        </w:rPr>
        <w:t>ing</w:t>
      </w:r>
      <w:r w:rsidRPr="006002BF">
        <w:rPr>
          <w:rFonts w:ascii="Times New Roman" w:hAnsi="Times New Roman"/>
        </w:rPr>
        <w:t xml:space="preserve"> on private market housing</w:t>
      </w:r>
      <w:r>
        <w:rPr>
          <w:rFonts w:ascii="Times New Roman" w:hAnsi="Times New Roman"/>
        </w:rPr>
        <w:t xml:space="preserve"> as f</w:t>
      </w:r>
      <w:r w:rsidRPr="006002BF">
        <w:rPr>
          <w:rFonts w:ascii="Times New Roman" w:hAnsi="Times New Roman"/>
        </w:rPr>
        <w:t xml:space="preserve">ewer employers provide </w:t>
      </w:r>
      <w:r>
        <w:rPr>
          <w:rFonts w:ascii="Times New Roman" w:hAnsi="Times New Roman"/>
        </w:rPr>
        <w:t>on-farm dwellings or labor camps</w:t>
      </w:r>
      <w:r w:rsidRPr="006002BF">
        <w:rPr>
          <w:rFonts w:ascii="Times New Roman" w:hAnsi="Times New Roman"/>
        </w:rPr>
        <w:t>. Many hired farm worker families share a single-family residence with other families, contributing to extreme overcrowding.</w:t>
      </w:r>
    </w:p>
    <w:p w:rsidR="0049177A" w:rsidRPr="00FB503A" w:rsidRDefault="0049177A" w:rsidP="0049177A">
      <w:pPr>
        <w:pStyle w:val="ListParagraph"/>
        <w:numPr>
          <w:ilvl w:val="0"/>
          <w:numId w:val="35"/>
        </w:numPr>
        <w:autoSpaceDE/>
        <w:autoSpaceDN/>
        <w:adjustRightInd/>
        <w:spacing w:after="240"/>
        <w:contextualSpacing/>
        <w:rPr>
          <w:rFonts w:ascii="Times New Roman" w:hAnsi="Times New Roman"/>
        </w:rPr>
      </w:pPr>
      <w:r w:rsidRPr="006002BF">
        <w:rPr>
          <w:rFonts w:ascii="Times New Roman" w:hAnsi="Times New Roman"/>
        </w:rPr>
        <w:t>C</w:t>
      </w:r>
      <w:r w:rsidRPr="00FB503A">
        <w:rPr>
          <w:rFonts w:ascii="Times New Roman" w:hAnsi="Times New Roman"/>
        </w:rPr>
        <w:t>alifornia is one of the few states to require unemployment insurance coverage for all workers.</w:t>
      </w:r>
    </w:p>
    <w:p w:rsidR="0049177A" w:rsidRPr="00FB503A" w:rsidRDefault="0049177A" w:rsidP="0049177A">
      <w:pPr>
        <w:pStyle w:val="ListParagraph"/>
        <w:numPr>
          <w:ilvl w:val="0"/>
          <w:numId w:val="35"/>
        </w:numPr>
        <w:autoSpaceDE/>
        <w:autoSpaceDN/>
        <w:adjustRightInd/>
        <w:spacing w:after="240"/>
        <w:contextualSpacing/>
        <w:rPr>
          <w:rFonts w:ascii="Times New Roman" w:hAnsi="Times New Roman"/>
        </w:rPr>
      </w:pPr>
      <w:r w:rsidRPr="00FB503A">
        <w:rPr>
          <w:rFonts w:ascii="Times New Roman" w:hAnsi="Times New Roman"/>
        </w:rPr>
        <w:t xml:space="preserve">Even though employers and hired farm workers contribute to Social Security and Medicare through Federal Insurance Contributions Act payroll taxes, </w:t>
      </w:r>
      <w:r>
        <w:rPr>
          <w:rFonts w:ascii="Times New Roman" w:hAnsi="Times New Roman"/>
        </w:rPr>
        <w:t>unauthorized</w:t>
      </w:r>
      <w:r w:rsidRPr="00FB503A">
        <w:rPr>
          <w:rFonts w:ascii="Times New Roman" w:hAnsi="Times New Roman"/>
        </w:rPr>
        <w:t xml:space="preserve"> workers are prohibited from receiving benefits.</w:t>
      </w:r>
    </w:p>
    <w:p w:rsidR="0049177A" w:rsidRPr="00FB503A" w:rsidRDefault="0049177A" w:rsidP="0049177A">
      <w:pPr>
        <w:pStyle w:val="ListParagraph"/>
        <w:numPr>
          <w:ilvl w:val="0"/>
          <w:numId w:val="35"/>
        </w:numPr>
        <w:autoSpaceDE/>
        <w:autoSpaceDN/>
        <w:adjustRightInd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Since 1985,</w:t>
      </w:r>
      <w:r w:rsidRPr="00FB503A">
        <w:rPr>
          <w:rFonts w:ascii="Times New Roman" w:hAnsi="Times New Roman"/>
        </w:rPr>
        <w:t xml:space="preserve"> farmers </w:t>
      </w:r>
      <w:r>
        <w:rPr>
          <w:rFonts w:ascii="Times New Roman" w:hAnsi="Times New Roman"/>
        </w:rPr>
        <w:t xml:space="preserve">increasingly </w:t>
      </w:r>
      <w:r w:rsidRPr="00FB503A">
        <w:rPr>
          <w:rFonts w:ascii="Times New Roman" w:hAnsi="Times New Roman"/>
        </w:rPr>
        <w:t>have turned to agricultural service businesses for temporary workers instead of hiring farm workers directly.</w:t>
      </w:r>
    </w:p>
    <w:p w:rsidR="0049177A" w:rsidRPr="00FB503A" w:rsidRDefault="0049177A" w:rsidP="0049177A">
      <w:pPr>
        <w:pStyle w:val="ListParagraph"/>
        <w:numPr>
          <w:ilvl w:val="0"/>
          <w:numId w:val="35"/>
        </w:numPr>
        <w:autoSpaceDE/>
        <w:autoSpaceDN/>
        <w:adjustRightInd/>
        <w:spacing w:after="240"/>
        <w:contextualSpacing/>
        <w:rPr>
          <w:rFonts w:ascii="Times New Roman" w:hAnsi="Times New Roman"/>
        </w:rPr>
      </w:pPr>
      <w:r w:rsidRPr="00FB503A">
        <w:rPr>
          <w:rFonts w:ascii="Times New Roman" w:hAnsi="Times New Roman"/>
        </w:rPr>
        <w:t>Seasonal workers, small farms and unauthorized immigrants are not likely to benefit from health care reform or health insurance subsidies because hired farm workers are excluded</w:t>
      </w:r>
      <w:r>
        <w:rPr>
          <w:rFonts w:ascii="Times New Roman" w:hAnsi="Times New Roman"/>
        </w:rPr>
        <w:t xml:space="preserve"> from employer and</w:t>
      </w:r>
      <w:r w:rsidRPr="00FB503A">
        <w:rPr>
          <w:rFonts w:ascii="Times New Roman" w:hAnsi="Times New Roman"/>
        </w:rPr>
        <w:t xml:space="preserve"> individual insurance mandates.</w:t>
      </w:r>
    </w:p>
    <w:p w:rsidR="0049177A" w:rsidRPr="0065528B" w:rsidRDefault="0049177A" w:rsidP="0049177A">
      <w:pPr>
        <w:pStyle w:val="ListParagraph"/>
        <w:numPr>
          <w:ilvl w:val="0"/>
          <w:numId w:val="35"/>
        </w:numPr>
        <w:autoSpaceDE/>
        <w:autoSpaceDN/>
        <w:adjustRightInd/>
        <w:spacing w:after="240"/>
        <w:contextualSpacing/>
        <w:rPr>
          <w:rFonts w:ascii="Times New Roman" w:hAnsi="Times New Roman"/>
        </w:rPr>
      </w:pPr>
      <w:r w:rsidRPr="00FB503A">
        <w:rPr>
          <w:rFonts w:ascii="Times New Roman" w:hAnsi="Times New Roman"/>
        </w:rPr>
        <w:lastRenderedPageBreak/>
        <w:t xml:space="preserve">American agriculture </w:t>
      </w:r>
      <w:r>
        <w:rPr>
          <w:rFonts w:ascii="Times New Roman" w:hAnsi="Times New Roman"/>
        </w:rPr>
        <w:t>depends</w:t>
      </w:r>
      <w:r w:rsidRPr="00FB50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more on hired farm workers now </w:t>
      </w:r>
      <w:r w:rsidRPr="00FB503A">
        <w:rPr>
          <w:rFonts w:ascii="Times New Roman" w:hAnsi="Times New Roman"/>
        </w:rPr>
        <w:t xml:space="preserve">than in the past because of increases in U.S. production of labor-intensive crops such </w:t>
      </w:r>
      <w:r>
        <w:rPr>
          <w:rFonts w:ascii="Times New Roman" w:hAnsi="Times New Roman"/>
        </w:rPr>
        <w:t>as vegetables</w:t>
      </w:r>
      <w:r w:rsidRPr="00FB503A">
        <w:rPr>
          <w:rFonts w:ascii="Times New Roman" w:hAnsi="Times New Roman"/>
        </w:rPr>
        <w:t xml:space="preserve">, fruit and ornamentals, and a decline in the number of family farms. </w:t>
      </w:r>
    </w:p>
    <w:p w:rsidR="0049177A" w:rsidRDefault="0049177A" w:rsidP="0049177A">
      <w:pPr>
        <w:spacing w:after="240" w:line="276" w:lineRule="auto"/>
      </w:pPr>
      <w:r w:rsidRPr="006002BF">
        <w:t xml:space="preserve">A few large farms, including Reiter Affiliated Companies of California and </w:t>
      </w:r>
      <w:proofErr w:type="spellStart"/>
      <w:r w:rsidRPr="006002BF">
        <w:t>Stemilt</w:t>
      </w:r>
      <w:proofErr w:type="spellEnd"/>
      <w:r w:rsidRPr="006002BF">
        <w:t xml:space="preserve"> Growers Inc. in Washington, have responded to hired farm workers’ health disparities by providing company-funded medical clinics for employees. In 2010, the Western Growers Assurance Trust opened the new Cedar Health and Wellness Center in Salinas, California, which serves up to 80 patients a day. Patients pay $5 per visit for the bilingual, confidential and cost effective health care option.</w:t>
      </w:r>
    </w:p>
    <w:p w:rsidR="0049177A" w:rsidRDefault="0049177A" w:rsidP="0049177A">
      <w:pPr>
        <w:spacing w:after="240" w:line="276" w:lineRule="auto"/>
      </w:pPr>
      <w:r>
        <w:t>Health disparities could be reduced among hired farm workers more broadly under existing U.S. law. Examples:</w:t>
      </w:r>
    </w:p>
    <w:p w:rsidR="0049177A" w:rsidRPr="00FB503A" w:rsidRDefault="0049177A" w:rsidP="0049177A">
      <w:pPr>
        <w:pStyle w:val="ListParagraph"/>
        <w:numPr>
          <w:ilvl w:val="0"/>
          <w:numId w:val="36"/>
        </w:numPr>
        <w:autoSpaceDE/>
        <w:autoSpaceDN/>
        <w:adjustRightInd/>
        <w:spacing w:after="240"/>
        <w:contextualSpacing/>
        <w:rPr>
          <w:rFonts w:ascii="Times New Roman" w:hAnsi="Times New Roman"/>
        </w:rPr>
      </w:pPr>
      <w:r w:rsidRPr="00FB503A">
        <w:rPr>
          <w:rFonts w:ascii="Times New Roman" w:hAnsi="Times New Roman"/>
        </w:rPr>
        <w:t xml:space="preserve">Persuade eligible farm laborers and their families to take advantage of Medicaid; the Special Supplemental Nutrition Program for Women, Infants and Children; food stamps; and </w:t>
      </w:r>
      <w:r>
        <w:rPr>
          <w:rFonts w:ascii="Times New Roman" w:hAnsi="Times New Roman"/>
        </w:rPr>
        <w:t xml:space="preserve">the </w:t>
      </w:r>
      <w:r w:rsidRPr="00FB503A">
        <w:rPr>
          <w:rFonts w:ascii="Times New Roman" w:hAnsi="Times New Roman"/>
        </w:rPr>
        <w:t>federal earned income tax credit.</w:t>
      </w:r>
    </w:p>
    <w:p w:rsidR="0049177A" w:rsidRPr="00FB503A" w:rsidRDefault="0049177A" w:rsidP="0049177A">
      <w:pPr>
        <w:pStyle w:val="ListParagraph"/>
        <w:numPr>
          <w:ilvl w:val="0"/>
          <w:numId w:val="36"/>
        </w:numPr>
        <w:autoSpaceDE/>
        <w:autoSpaceDN/>
        <w:adjustRightInd/>
        <w:spacing w:after="240"/>
        <w:contextualSpacing/>
        <w:rPr>
          <w:rFonts w:ascii="Times New Roman" w:hAnsi="Times New Roman"/>
        </w:rPr>
      </w:pPr>
      <w:r w:rsidRPr="00FB503A">
        <w:rPr>
          <w:rFonts w:ascii="Times New Roman" w:hAnsi="Times New Roman"/>
        </w:rPr>
        <w:t>Add more field inspectors to the Department of Labor Wage and Hour Division and the Occupational Safety and Health Administration.</w:t>
      </w:r>
    </w:p>
    <w:p w:rsidR="0049177A" w:rsidRPr="00FB503A" w:rsidRDefault="0049177A" w:rsidP="0049177A">
      <w:pPr>
        <w:pStyle w:val="ListParagraph"/>
        <w:numPr>
          <w:ilvl w:val="0"/>
          <w:numId w:val="36"/>
        </w:numPr>
        <w:autoSpaceDE/>
        <w:autoSpaceDN/>
        <w:adjustRightInd/>
        <w:spacing w:after="240"/>
        <w:contextualSpacing/>
        <w:rPr>
          <w:rFonts w:ascii="Times New Roman" w:hAnsi="Times New Roman"/>
        </w:rPr>
      </w:pPr>
      <w:r w:rsidRPr="00FB503A">
        <w:rPr>
          <w:rFonts w:ascii="Times New Roman" w:hAnsi="Times New Roman"/>
        </w:rPr>
        <w:t xml:space="preserve">Create an independent public oversight review board </w:t>
      </w:r>
      <w:r>
        <w:rPr>
          <w:rFonts w:ascii="Times New Roman" w:hAnsi="Times New Roman"/>
        </w:rPr>
        <w:t>focused</w:t>
      </w:r>
      <w:r w:rsidRPr="00FB503A">
        <w:rPr>
          <w:rFonts w:ascii="Times New Roman" w:hAnsi="Times New Roman"/>
        </w:rPr>
        <w:t xml:space="preserve"> on agriculture.</w:t>
      </w:r>
    </w:p>
    <w:p w:rsidR="0049177A" w:rsidRPr="00FB503A" w:rsidRDefault="0049177A" w:rsidP="0049177A">
      <w:pPr>
        <w:pStyle w:val="ListParagraph"/>
        <w:numPr>
          <w:ilvl w:val="0"/>
          <w:numId w:val="36"/>
        </w:numPr>
        <w:autoSpaceDE/>
        <w:autoSpaceDN/>
        <w:adjustRightInd/>
        <w:spacing w:after="240"/>
        <w:contextualSpacing/>
        <w:rPr>
          <w:rFonts w:ascii="Times New Roman" w:hAnsi="Times New Roman"/>
        </w:rPr>
      </w:pPr>
      <w:r w:rsidRPr="00FB503A">
        <w:rPr>
          <w:rFonts w:ascii="Times New Roman" w:hAnsi="Times New Roman"/>
        </w:rPr>
        <w:t>Provide information to farm laborers about their rights and responsibilities under U.S. law.</w:t>
      </w:r>
    </w:p>
    <w:p w:rsidR="0049177A" w:rsidRPr="00FB503A" w:rsidRDefault="0049177A" w:rsidP="0049177A">
      <w:pPr>
        <w:pStyle w:val="ListParagraph"/>
        <w:numPr>
          <w:ilvl w:val="0"/>
          <w:numId w:val="36"/>
        </w:numPr>
        <w:autoSpaceDE/>
        <w:autoSpaceDN/>
        <w:adjustRightInd/>
        <w:spacing w:after="240"/>
        <w:contextualSpacing/>
        <w:rPr>
          <w:rFonts w:ascii="Times New Roman" w:hAnsi="Times New Roman"/>
        </w:rPr>
      </w:pPr>
      <w:r w:rsidRPr="00FB503A">
        <w:rPr>
          <w:rFonts w:ascii="Times New Roman" w:hAnsi="Times New Roman"/>
        </w:rPr>
        <w:t>Improve housing for unaccompanied men who are farm laborers.</w:t>
      </w:r>
    </w:p>
    <w:p w:rsidR="0049177A" w:rsidRPr="00FB503A" w:rsidRDefault="0049177A" w:rsidP="0049177A">
      <w:pPr>
        <w:pStyle w:val="ListParagraph"/>
        <w:numPr>
          <w:ilvl w:val="0"/>
          <w:numId w:val="36"/>
        </w:numPr>
        <w:autoSpaceDE/>
        <w:autoSpaceDN/>
        <w:adjustRightInd/>
        <w:spacing w:after="240"/>
        <w:contextualSpacing/>
        <w:rPr>
          <w:rFonts w:ascii="Times New Roman" w:hAnsi="Times New Roman"/>
        </w:rPr>
      </w:pPr>
      <w:r w:rsidRPr="00FB503A">
        <w:rPr>
          <w:rFonts w:ascii="Times New Roman" w:hAnsi="Times New Roman"/>
        </w:rPr>
        <w:t>Focus public attention on the agriculture industry’s increased reli</w:t>
      </w:r>
      <w:r>
        <w:rPr>
          <w:rFonts w:ascii="Times New Roman" w:hAnsi="Times New Roman"/>
        </w:rPr>
        <w:t>ance on contractors and custom</w:t>
      </w:r>
      <w:r w:rsidRPr="00FB503A">
        <w:rPr>
          <w:rFonts w:ascii="Times New Roman" w:hAnsi="Times New Roman"/>
        </w:rPr>
        <w:t xml:space="preserve"> agricultural service businesses.</w:t>
      </w:r>
    </w:p>
    <w:p w:rsidR="0049177A" w:rsidRPr="0065528B" w:rsidRDefault="0049177A" w:rsidP="0049177A">
      <w:pPr>
        <w:pStyle w:val="ListParagraph"/>
        <w:numPr>
          <w:ilvl w:val="0"/>
          <w:numId w:val="36"/>
        </w:numPr>
        <w:autoSpaceDE/>
        <w:autoSpaceDN/>
        <w:adjustRightInd/>
        <w:spacing w:after="240"/>
        <w:contextualSpacing/>
        <w:rPr>
          <w:rFonts w:ascii="Times New Roman" w:hAnsi="Times New Roman"/>
        </w:rPr>
      </w:pPr>
      <w:r w:rsidRPr="00FB503A">
        <w:rPr>
          <w:rFonts w:ascii="Times New Roman" w:hAnsi="Times New Roman"/>
        </w:rPr>
        <w:t>Expand and strengthen the public health workforce that serves hired farm work</w:t>
      </w:r>
      <w:r>
        <w:rPr>
          <w:rFonts w:ascii="Times New Roman" w:hAnsi="Times New Roman"/>
        </w:rPr>
        <w:t>er</w:t>
      </w:r>
      <w:r w:rsidRPr="00FB503A">
        <w:rPr>
          <w:rFonts w:ascii="Times New Roman" w:hAnsi="Times New Roman"/>
        </w:rPr>
        <w:t>s and farm families.</w:t>
      </w:r>
    </w:p>
    <w:p w:rsidR="0049177A" w:rsidRDefault="0049177A" w:rsidP="0049177A">
      <w:pPr>
        <w:spacing w:after="240" w:line="276" w:lineRule="auto"/>
      </w:pPr>
      <w:r>
        <w:t>Other steps to eliminate disparities in the workplace would require policy changes. They include:</w:t>
      </w:r>
    </w:p>
    <w:p w:rsidR="0049177A" w:rsidRPr="00A11B80" w:rsidRDefault="0049177A" w:rsidP="0049177A">
      <w:pPr>
        <w:pStyle w:val="ListParagraph"/>
        <w:numPr>
          <w:ilvl w:val="0"/>
          <w:numId w:val="37"/>
        </w:numPr>
        <w:autoSpaceDE/>
        <w:autoSpaceDN/>
        <w:adjustRightInd/>
        <w:spacing w:after="240"/>
        <w:contextualSpacing/>
        <w:rPr>
          <w:rFonts w:ascii="Times New Roman" w:hAnsi="Times New Roman"/>
        </w:rPr>
      </w:pPr>
      <w:r w:rsidRPr="00A11B80">
        <w:rPr>
          <w:rFonts w:ascii="Times New Roman" w:hAnsi="Times New Roman"/>
        </w:rPr>
        <w:t xml:space="preserve">Raise the federal minimum wage to $10 per hour. </w:t>
      </w:r>
    </w:p>
    <w:p w:rsidR="0049177A" w:rsidRPr="00A11B80" w:rsidRDefault="0049177A" w:rsidP="0049177A">
      <w:pPr>
        <w:pStyle w:val="ListParagraph"/>
        <w:numPr>
          <w:ilvl w:val="0"/>
          <w:numId w:val="37"/>
        </w:numPr>
        <w:autoSpaceDE/>
        <w:autoSpaceDN/>
        <w:adjustRightInd/>
        <w:spacing w:after="240"/>
        <w:contextualSpacing/>
        <w:rPr>
          <w:rFonts w:ascii="Times New Roman" w:hAnsi="Times New Roman"/>
        </w:rPr>
      </w:pPr>
      <w:r w:rsidRPr="00A11B80">
        <w:rPr>
          <w:rFonts w:ascii="Times New Roman" w:hAnsi="Times New Roman"/>
        </w:rPr>
        <w:t>Change the immigration law as it affects agriculture. About half of h</w:t>
      </w:r>
      <w:r>
        <w:rPr>
          <w:rFonts w:ascii="Times New Roman" w:hAnsi="Times New Roman"/>
        </w:rPr>
        <w:t>ired crop farm workers and</w:t>
      </w:r>
      <w:r w:rsidRPr="00A11B80">
        <w:rPr>
          <w:rFonts w:ascii="Times New Roman" w:hAnsi="Times New Roman"/>
        </w:rPr>
        <w:t xml:space="preserve"> one-third of hired livestock workers are undocumented to work in the United States.</w:t>
      </w:r>
    </w:p>
    <w:p w:rsidR="0049177A" w:rsidRPr="00A11B80" w:rsidRDefault="0049177A" w:rsidP="0049177A">
      <w:pPr>
        <w:pStyle w:val="ListParagraph"/>
        <w:numPr>
          <w:ilvl w:val="0"/>
          <w:numId w:val="37"/>
        </w:numPr>
        <w:autoSpaceDE/>
        <w:autoSpaceDN/>
        <w:adjustRightInd/>
        <w:spacing w:after="240"/>
        <w:contextualSpacing/>
        <w:rPr>
          <w:rFonts w:ascii="Times New Roman" w:hAnsi="Times New Roman"/>
        </w:rPr>
      </w:pPr>
      <w:r w:rsidRPr="00A11B80">
        <w:rPr>
          <w:rFonts w:ascii="Times New Roman" w:hAnsi="Times New Roman"/>
        </w:rPr>
        <w:t>Give agricultural and domestic workers the right to engage in collective act</w:t>
      </w:r>
      <w:r>
        <w:rPr>
          <w:rFonts w:ascii="Times New Roman" w:hAnsi="Times New Roman"/>
        </w:rPr>
        <w:t>ion to improve wages and work</w:t>
      </w:r>
      <w:r w:rsidRPr="00A11B80">
        <w:rPr>
          <w:rFonts w:ascii="Times New Roman" w:hAnsi="Times New Roman"/>
        </w:rPr>
        <w:t xml:space="preserve"> conditions under the National Labor Relations Act.</w:t>
      </w:r>
    </w:p>
    <w:p w:rsidR="0049177A" w:rsidRDefault="0049177A" w:rsidP="0049177A">
      <w:pPr>
        <w:pStyle w:val="ListParagraph"/>
        <w:numPr>
          <w:ilvl w:val="0"/>
          <w:numId w:val="37"/>
        </w:numPr>
        <w:autoSpaceDE/>
        <w:autoSpaceDN/>
        <w:adjustRightInd/>
        <w:spacing w:after="240"/>
        <w:contextualSpacing/>
        <w:rPr>
          <w:rFonts w:ascii="Times New Roman" w:hAnsi="Times New Roman"/>
        </w:rPr>
      </w:pPr>
      <w:r w:rsidRPr="00A11B80">
        <w:rPr>
          <w:rFonts w:ascii="Times New Roman" w:hAnsi="Times New Roman"/>
        </w:rPr>
        <w:t>Apply provisions of existing federal labor standards for retail, wholesale trade, transportation, construction and manufacturing industries to hired farm workers.</w:t>
      </w:r>
    </w:p>
    <w:p w:rsidR="003F4302" w:rsidRDefault="003F4302" w:rsidP="0035661B">
      <w:pPr>
        <w:rPr>
          <w:color w:val="000000"/>
          <w:sz w:val="28"/>
          <w:szCs w:val="22"/>
        </w:rPr>
      </w:pPr>
    </w:p>
    <w:p w:rsidR="003F4302" w:rsidRDefault="003F4302" w:rsidP="0035661B">
      <w:pPr>
        <w:rPr>
          <w:color w:val="000000"/>
          <w:sz w:val="28"/>
          <w:szCs w:val="22"/>
        </w:rPr>
      </w:pPr>
    </w:p>
    <w:p w:rsidR="0035661B" w:rsidRPr="00444DF1" w:rsidRDefault="0035661B" w:rsidP="00C37D67">
      <w:pPr>
        <w:rPr>
          <w:i/>
          <w:u w:val="single"/>
        </w:rPr>
      </w:pPr>
      <w:r>
        <w:t xml:space="preserve"> </w:t>
      </w:r>
      <w:r w:rsidR="00444DF1" w:rsidRPr="00444DF1">
        <w:rPr>
          <w:b/>
          <w:i/>
          <w:u w:val="single"/>
        </w:rPr>
        <w:t>Learn more</w:t>
      </w:r>
      <w:r w:rsidR="00444DF1" w:rsidRPr="00444DF1">
        <w:rPr>
          <w:i/>
          <w:u w:val="single"/>
        </w:rPr>
        <w:t xml:space="preserve"> in a white paper prepared for The Kresge Foundation by Don </w:t>
      </w:r>
      <w:proofErr w:type="spellStart"/>
      <w:r w:rsidR="00444DF1" w:rsidRPr="00444DF1">
        <w:rPr>
          <w:i/>
          <w:u w:val="single"/>
        </w:rPr>
        <w:t>Villarejo</w:t>
      </w:r>
      <w:proofErr w:type="spellEnd"/>
      <w:r w:rsidR="00444DF1" w:rsidRPr="00444DF1">
        <w:rPr>
          <w:i/>
          <w:u w:val="single"/>
        </w:rPr>
        <w:t>.</w:t>
      </w:r>
    </w:p>
    <w:p w:rsidR="00444DF1" w:rsidRPr="00181025" w:rsidRDefault="00444DF1" w:rsidP="00C37D67">
      <w:r>
        <w:t xml:space="preserve"> </w:t>
      </w:r>
    </w:p>
    <w:sectPr w:rsidR="00444DF1" w:rsidRPr="00181025" w:rsidSect="00444DF1">
      <w:footerReference w:type="default" r:id="rId10"/>
      <w:pgSz w:w="12240" w:h="15840"/>
      <w:pgMar w:top="1440" w:right="1440" w:bottom="1440" w:left="1440" w:header="1000" w:footer="567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8B" w:rsidRDefault="00E4338B">
      <w:r>
        <w:separator/>
      </w:r>
    </w:p>
  </w:endnote>
  <w:endnote w:type="continuationSeparator" w:id="0">
    <w:p w:rsidR="00E4338B" w:rsidRDefault="00E4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06" w:rsidRDefault="00C36006">
    <w:pPr>
      <w:pStyle w:val="Normal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8B" w:rsidRDefault="00E4338B">
      <w:r>
        <w:separator/>
      </w:r>
    </w:p>
  </w:footnote>
  <w:footnote w:type="continuationSeparator" w:id="0">
    <w:p w:rsidR="00E4338B" w:rsidRDefault="00E4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ind w:left="540" w:hanging="54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4"/>
      <w:numFmt w:val="upperRoman"/>
      <w:lvlText w:val="%2."/>
      <w:lvlJc w:val="left"/>
      <w:pPr>
        <w:ind w:left="540" w:hanging="54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upperRoman"/>
      <w:lvlText w:val="%4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upperRoman"/>
      <w:lvlText w:val="%6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upperRoman"/>
      <w:lvlText w:val="%7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upperRoman"/>
      <w:lvlText w:val="%8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upperRoman"/>
      <w:lvlText w:val="%9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6"/>
      <w:numFmt w:val="upperRoman"/>
      <w:lvlText w:val="%2."/>
      <w:lvlJc w:val="left"/>
      <w:pPr>
        <w:ind w:left="540" w:hanging="54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upperRoman"/>
      <w:lvlText w:val="%4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upperRoman"/>
      <w:lvlText w:val="%6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upperRoman"/>
      <w:lvlText w:val="%7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upperRoman"/>
      <w:lvlText w:val="%8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upperRoman"/>
      <w:lvlText w:val="%9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000000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8">
    <w:nsid w:val="0000000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9">
    <w:nsid w:val="0000000E"/>
    <w:multiLevelType w:val="multilevel"/>
    <w:tmpl w:val="6FA0D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728" w:hanging="576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1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1440" w:hanging="748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2">
    <w:nsid w:val="00000015"/>
    <w:multiLevelType w:val="multilevel"/>
    <w:tmpl w:val="0000001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3">
    <w:nsid w:val="00000016"/>
    <w:multiLevelType w:val="multilevel"/>
    <w:tmpl w:val="6386A8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4">
    <w:nsid w:val="00000017"/>
    <w:multiLevelType w:val="multilevel"/>
    <w:tmpl w:val="BC9E82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5">
    <w:nsid w:val="00000018"/>
    <w:multiLevelType w:val="multilevel"/>
    <w:tmpl w:val="000000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6">
    <w:nsid w:val="05832981"/>
    <w:multiLevelType w:val="hybridMultilevel"/>
    <w:tmpl w:val="C62A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B929E0"/>
    <w:multiLevelType w:val="multilevel"/>
    <w:tmpl w:val="6FA0D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8">
    <w:nsid w:val="1BDA287A"/>
    <w:multiLevelType w:val="multilevel"/>
    <w:tmpl w:val="359AA0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9">
    <w:nsid w:val="23B87213"/>
    <w:multiLevelType w:val="hybridMultilevel"/>
    <w:tmpl w:val="2740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B0B4A"/>
    <w:multiLevelType w:val="hybridMultilevel"/>
    <w:tmpl w:val="854C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119C6"/>
    <w:multiLevelType w:val="multilevel"/>
    <w:tmpl w:val="6FA0D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2">
    <w:nsid w:val="3184610A"/>
    <w:multiLevelType w:val="hybridMultilevel"/>
    <w:tmpl w:val="3E406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095D09"/>
    <w:multiLevelType w:val="hybridMultilevel"/>
    <w:tmpl w:val="FC9C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B58B2"/>
    <w:multiLevelType w:val="hybridMultilevel"/>
    <w:tmpl w:val="C166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17148"/>
    <w:multiLevelType w:val="hybridMultilevel"/>
    <w:tmpl w:val="3D4A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85001"/>
    <w:multiLevelType w:val="multilevel"/>
    <w:tmpl w:val="6FA0D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7">
    <w:nsid w:val="4A624FB8"/>
    <w:multiLevelType w:val="hybridMultilevel"/>
    <w:tmpl w:val="BD9A5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E196902"/>
    <w:multiLevelType w:val="hybridMultilevel"/>
    <w:tmpl w:val="7108B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502CF"/>
    <w:multiLevelType w:val="hybridMultilevel"/>
    <w:tmpl w:val="A75CDD54"/>
    <w:lvl w:ilvl="0" w:tplc="00000002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16B1A"/>
    <w:multiLevelType w:val="hybridMultilevel"/>
    <w:tmpl w:val="047E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C7F89"/>
    <w:multiLevelType w:val="hybridMultilevel"/>
    <w:tmpl w:val="224E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C5E14"/>
    <w:multiLevelType w:val="multilevel"/>
    <w:tmpl w:val="000000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3">
    <w:nsid w:val="5DF12649"/>
    <w:multiLevelType w:val="hybridMultilevel"/>
    <w:tmpl w:val="CA5E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71400"/>
    <w:multiLevelType w:val="multilevel"/>
    <w:tmpl w:val="6386A8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lvl w:ilvl="0">
        <w:start w:val="1"/>
        <w:numFmt w:val="bullet"/>
        <w:lvlText w:val=""/>
        <w:lvlJc w:val="left"/>
        <w:pPr>
          <w:ind w:left="9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F0F0F"/>
          <w:sz w:val="22"/>
          <w:szCs w:val="22"/>
          <w:u w:val="none"/>
        </w:rPr>
      </w:lvl>
    </w:lvlOverride>
  </w:num>
  <w:num w:numId="7">
    <w:abstractNumId w:val="5"/>
  </w:num>
  <w:num w:numId="8">
    <w:abstractNumId w:val="1"/>
    <w:lvlOverride w:ilvl="0">
      <w:lvl w:ilvl="0">
        <w:start w:val="1"/>
        <w:numFmt w:val="bullet"/>
        <w:lvlText w:val=""/>
        <w:lvlJc w:val="left"/>
        <w:pPr>
          <w:ind w:left="9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24"/>
  </w:num>
  <w:num w:numId="20">
    <w:abstractNumId w:val="16"/>
  </w:num>
  <w:num w:numId="21">
    <w:abstractNumId w:val="33"/>
  </w:num>
  <w:num w:numId="22">
    <w:abstractNumId w:val="27"/>
  </w:num>
  <w:num w:numId="23">
    <w:abstractNumId w:val="22"/>
  </w:num>
  <w:num w:numId="24">
    <w:abstractNumId w:val="26"/>
  </w:num>
  <w:num w:numId="25">
    <w:abstractNumId w:val="17"/>
  </w:num>
  <w:num w:numId="26">
    <w:abstractNumId w:val="21"/>
  </w:num>
  <w:num w:numId="27">
    <w:abstractNumId w:val="30"/>
  </w:num>
  <w:num w:numId="28">
    <w:abstractNumId w:val="23"/>
  </w:num>
  <w:num w:numId="29">
    <w:abstractNumId w:val="25"/>
  </w:num>
  <w:num w:numId="30">
    <w:abstractNumId w:val="29"/>
  </w:num>
  <w:num w:numId="31">
    <w:abstractNumId w:val="34"/>
  </w:num>
  <w:num w:numId="32">
    <w:abstractNumId w:val="18"/>
  </w:num>
  <w:num w:numId="33">
    <w:abstractNumId w:val="32"/>
  </w:num>
  <w:num w:numId="34">
    <w:abstractNumId w:val="28"/>
  </w:num>
  <w:num w:numId="35">
    <w:abstractNumId w:val="20"/>
  </w:num>
  <w:num w:numId="36">
    <w:abstractNumId w:val="31"/>
  </w:num>
  <w:num w:numId="37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>
      <o:colormru v:ext="edit" colors="#5a5a5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73"/>
    <w:rsid w:val="00005AEB"/>
    <w:rsid w:val="00051EA2"/>
    <w:rsid w:val="00052F2D"/>
    <w:rsid w:val="00053E7C"/>
    <w:rsid w:val="0007089D"/>
    <w:rsid w:val="00083B9C"/>
    <w:rsid w:val="00090FB8"/>
    <w:rsid w:val="00091E27"/>
    <w:rsid w:val="000A0E55"/>
    <w:rsid w:val="000C400F"/>
    <w:rsid w:val="000C5FAB"/>
    <w:rsid w:val="000C79A5"/>
    <w:rsid w:val="000D1F4C"/>
    <w:rsid w:val="000D5F40"/>
    <w:rsid w:val="000E514D"/>
    <w:rsid w:val="00112339"/>
    <w:rsid w:val="001373B8"/>
    <w:rsid w:val="001519A7"/>
    <w:rsid w:val="001641B9"/>
    <w:rsid w:val="001804C8"/>
    <w:rsid w:val="00181025"/>
    <w:rsid w:val="00182EF4"/>
    <w:rsid w:val="00196208"/>
    <w:rsid w:val="001C4B23"/>
    <w:rsid w:val="001C735E"/>
    <w:rsid w:val="001E701A"/>
    <w:rsid w:val="001F72FD"/>
    <w:rsid w:val="00210C1C"/>
    <w:rsid w:val="00217E6C"/>
    <w:rsid w:val="002510AC"/>
    <w:rsid w:val="00254FD1"/>
    <w:rsid w:val="00266AE1"/>
    <w:rsid w:val="00284624"/>
    <w:rsid w:val="002936EC"/>
    <w:rsid w:val="002A3022"/>
    <w:rsid w:val="002A3857"/>
    <w:rsid w:val="002B2ED1"/>
    <w:rsid w:val="002B313D"/>
    <w:rsid w:val="002B7E90"/>
    <w:rsid w:val="002D21F1"/>
    <w:rsid w:val="002D405B"/>
    <w:rsid w:val="00300583"/>
    <w:rsid w:val="00311CB6"/>
    <w:rsid w:val="00312653"/>
    <w:rsid w:val="00316950"/>
    <w:rsid w:val="003305D0"/>
    <w:rsid w:val="00337B97"/>
    <w:rsid w:val="00344DDA"/>
    <w:rsid w:val="00354F3F"/>
    <w:rsid w:val="0035661B"/>
    <w:rsid w:val="003870BB"/>
    <w:rsid w:val="003978B0"/>
    <w:rsid w:val="003A27BD"/>
    <w:rsid w:val="003B4CE4"/>
    <w:rsid w:val="003D69D2"/>
    <w:rsid w:val="003E0439"/>
    <w:rsid w:val="003F4302"/>
    <w:rsid w:val="00437B25"/>
    <w:rsid w:val="00444DF1"/>
    <w:rsid w:val="0048332C"/>
    <w:rsid w:val="0049177A"/>
    <w:rsid w:val="0049733E"/>
    <w:rsid w:val="004A3C1D"/>
    <w:rsid w:val="004A4C74"/>
    <w:rsid w:val="004B03D3"/>
    <w:rsid w:val="004B4377"/>
    <w:rsid w:val="004C365F"/>
    <w:rsid w:val="004D33AF"/>
    <w:rsid w:val="004E107D"/>
    <w:rsid w:val="004E3E72"/>
    <w:rsid w:val="004F29E4"/>
    <w:rsid w:val="00500932"/>
    <w:rsid w:val="00515105"/>
    <w:rsid w:val="0052352E"/>
    <w:rsid w:val="005402A5"/>
    <w:rsid w:val="00543426"/>
    <w:rsid w:val="00550B95"/>
    <w:rsid w:val="00552F84"/>
    <w:rsid w:val="00554E04"/>
    <w:rsid w:val="005958C6"/>
    <w:rsid w:val="005B05ED"/>
    <w:rsid w:val="005C3EC3"/>
    <w:rsid w:val="005D13FB"/>
    <w:rsid w:val="005F0CD5"/>
    <w:rsid w:val="006010AC"/>
    <w:rsid w:val="006318D2"/>
    <w:rsid w:val="006413F0"/>
    <w:rsid w:val="00673D6F"/>
    <w:rsid w:val="006763CE"/>
    <w:rsid w:val="00692E62"/>
    <w:rsid w:val="006A19C4"/>
    <w:rsid w:val="006A1D49"/>
    <w:rsid w:val="006D6D8B"/>
    <w:rsid w:val="006D77CB"/>
    <w:rsid w:val="006F1D23"/>
    <w:rsid w:val="00704658"/>
    <w:rsid w:val="0071163C"/>
    <w:rsid w:val="007239DB"/>
    <w:rsid w:val="00781B2B"/>
    <w:rsid w:val="00793813"/>
    <w:rsid w:val="00794689"/>
    <w:rsid w:val="0079527A"/>
    <w:rsid w:val="007A1E6E"/>
    <w:rsid w:val="007A1FC8"/>
    <w:rsid w:val="007B4C9F"/>
    <w:rsid w:val="007C21EC"/>
    <w:rsid w:val="007D2E41"/>
    <w:rsid w:val="007D4B39"/>
    <w:rsid w:val="007F1F24"/>
    <w:rsid w:val="00846110"/>
    <w:rsid w:val="00877E32"/>
    <w:rsid w:val="00886D49"/>
    <w:rsid w:val="008A06F9"/>
    <w:rsid w:val="008A0D04"/>
    <w:rsid w:val="008B39CA"/>
    <w:rsid w:val="008D1225"/>
    <w:rsid w:val="008D2965"/>
    <w:rsid w:val="008E0DBA"/>
    <w:rsid w:val="008E5046"/>
    <w:rsid w:val="008F3875"/>
    <w:rsid w:val="008F45FD"/>
    <w:rsid w:val="008F5FE1"/>
    <w:rsid w:val="00902459"/>
    <w:rsid w:val="00913C2D"/>
    <w:rsid w:val="0091574C"/>
    <w:rsid w:val="00921140"/>
    <w:rsid w:val="009240AB"/>
    <w:rsid w:val="00925035"/>
    <w:rsid w:val="009257CF"/>
    <w:rsid w:val="00933C3B"/>
    <w:rsid w:val="009442F5"/>
    <w:rsid w:val="00960526"/>
    <w:rsid w:val="00964CDF"/>
    <w:rsid w:val="00990940"/>
    <w:rsid w:val="009A0864"/>
    <w:rsid w:val="009D13AB"/>
    <w:rsid w:val="009F4CF4"/>
    <w:rsid w:val="00A1613A"/>
    <w:rsid w:val="00A22C1A"/>
    <w:rsid w:val="00A26073"/>
    <w:rsid w:val="00A431FA"/>
    <w:rsid w:val="00A50E04"/>
    <w:rsid w:val="00A573C6"/>
    <w:rsid w:val="00A716AA"/>
    <w:rsid w:val="00A727DF"/>
    <w:rsid w:val="00A748FC"/>
    <w:rsid w:val="00A921AF"/>
    <w:rsid w:val="00AA0833"/>
    <w:rsid w:val="00AC2EB6"/>
    <w:rsid w:val="00AD2BEC"/>
    <w:rsid w:val="00AE1E63"/>
    <w:rsid w:val="00B13CBB"/>
    <w:rsid w:val="00B26414"/>
    <w:rsid w:val="00B41E73"/>
    <w:rsid w:val="00B63C29"/>
    <w:rsid w:val="00B757F9"/>
    <w:rsid w:val="00B91AAC"/>
    <w:rsid w:val="00B97140"/>
    <w:rsid w:val="00BA5FD7"/>
    <w:rsid w:val="00BB1E9D"/>
    <w:rsid w:val="00BB3A16"/>
    <w:rsid w:val="00BE496F"/>
    <w:rsid w:val="00BE7CA1"/>
    <w:rsid w:val="00BF3352"/>
    <w:rsid w:val="00C120B8"/>
    <w:rsid w:val="00C22781"/>
    <w:rsid w:val="00C35FAC"/>
    <w:rsid w:val="00C36006"/>
    <w:rsid w:val="00C37D67"/>
    <w:rsid w:val="00C4719B"/>
    <w:rsid w:val="00C757F2"/>
    <w:rsid w:val="00C9628E"/>
    <w:rsid w:val="00CA1354"/>
    <w:rsid w:val="00CA2A6A"/>
    <w:rsid w:val="00CA2E34"/>
    <w:rsid w:val="00CA720A"/>
    <w:rsid w:val="00CA7C5B"/>
    <w:rsid w:val="00CE6547"/>
    <w:rsid w:val="00CF1FD2"/>
    <w:rsid w:val="00CF31D0"/>
    <w:rsid w:val="00CF43A7"/>
    <w:rsid w:val="00D0565F"/>
    <w:rsid w:val="00D100CF"/>
    <w:rsid w:val="00DB36BB"/>
    <w:rsid w:val="00DD0AC4"/>
    <w:rsid w:val="00DE65A2"/>
    <w:rsid w:val="00DE7FB6"/>
    <w:rsid w:val="00DF65E8"/>
    <w:rsid w:val="00E114FA"/>
    <w:rsid w:val="00E350E0"/>
    <w:rsid w:val="00E36515"/>
    <w:rsid w:val="00E4338B"/>
    <w:rsid w:val="00E43AB7"/>
    <w:rsid w:val="00E5293F"/>
    <w:rsid w:val="00E55126"/>
    <w:rsid w:val="00E7396E"/>
    <w:rsid w:val="00E804D8"/>
    <w:rsid w:val="00E84528"/>
    <w:rsid w:val="00E93FFC"/>
    <w:rsid w:val="00EB593D"/>
    <w:rsid w:val="00EB7236"/>
    <w:rsid w:val="00EC20A3"/>
    <w:rsid w:val="00EC5FB4"/>
    <w:rsid w:val="00ED4872"/>
    <w:rsid w:val="00EE3242"/>
    <w:rsid w:val="00EE7CE2"/>
    <w:rsid w:val="00F1300B"/>
    <w:rsid w:val="00F24577"/>
    <w:rsid w:val="00F3111A"/>
    <w:rsid w:val="00F33A0C"/>
    <w:rsid w:val="00F41CCC"/>
    <w:rsid w:val="00F5045D"/>
    <w:rsid w:val="00F85546"/>
    <w:rsid w:val="00FA6BE0"/>
    <w:rsid w:val="00FB5184"/>
    <w:rsid w:val="00FC3E21"/>
    <w:rsid w:val="00FC74E3"/>
    <w:rsid w:val="00FD0236"/>
    <w:rsid w:val="00FD249F"/>
    <w:rsid w:val="00FE2BAD"/>
    <w:rsid w:val="00FF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5a5a5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/>
    <w:lsdException w:name="Emphasis" w:uiPriority="20"/>
    <w:lsdException w:name="Normal (Web)" w:uiPriority="99"/>
    <w:lsdException w:name="No Spacing" w:uiPriority="1" w:qFormat="1"/>
    <w:lsdException w:name="List Paragraph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A0C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A0C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3A0C"/>
    <w:pPr>
      <w:spacing w:after="100"/>
      <w:outlineLvl w:val="2"/>
    </w:pPr>
    <w:rPr>
      <w:rFonts w:ascii="Arial" w:hAnsi="Arial" w:cs="Arial"/>
      <w:b/>
      <w:bCs/>
      <w:color w:val="000000"/>
    </w:rPr>
  </w:style>
  <w:style w:type="paragraph" w:styleId="Heading5">
    <w:name w:val="heading 5"/>
    <w:basedOn w:val="Normal"/>
    <w:next w:val="Normal"/>
    <w:link w:val="Heading5Char"/>
    <w:rsid w:val="00CA2A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F33A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F33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F33A0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A0C"/>
    <w:rPr>
      <w:rFonts w:ascii="Cambria" w:eastAsia="Times New Roman" w:hAnsi="Cambria" w:cs="Times New Roman"/>
      <w:b/>
      <w:bCs/>
      <w:sz w:val="26"/>
      <w:szCs w:val="26"/>
    </w:rPr>
  </w:style>
  <w:style w:type="paragraph" w:styleId="BlockText">
    <w:name w:val="Block Text"/>
    <w:basedOn w:val="Normal"/>
    <w:uiPriority w:val="99"/>
    <w:rsid w:val="00F33A0C"/>
    <w:pPr>
      <w:spacing w:before="120"/>
      <w:ind w:left="360" w:right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33A0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A0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33A0C"/>
    <w:pPr>
      <w:keepNext/>
      <w:widowControl w:val="0"/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3A0C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F33A0C"/>
    <w:pPr>
      <w:spacing w:before="100" w:after="100"/>
    </w:pPr>
  </w:style>
  <w:style w:type="character" w:styleId="Strong">
    <w:name w:val="Strong"/>
    <w:basedOn w:val="DefaultParagraphFont"/>
    <w:uiPriority w:val="22"/>
    <w:qFormat/>
    <w:rsid w:val="00F33A0C"/>
    <w:rPr>
      <w:b/>
      <w:bCs/>
    </w:rPr>
  </w:style>
  <w:style w:type="paragraph" w:styleId="Footer">
    <w:name w:val="footer"/>
    <w:basedOn w:val="Normal"/>
    <w:link w:val="FooterChar"/>
    <w:unhideWhenUsed/>
    <w:rsid w:val="00781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1B2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26414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rsid w:val="00B26414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14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Normal"/>
    <w:uiPriority w:val="99"/>
    <w:rsid w:val="00FD249F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FD24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2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9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93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93F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4B4377"/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CA2A6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caps">
    <w:name w:val="caps"/>
    <w:basedOn w:val="DefaultParagraphFont"/>
    <w:rsid w:val="00CA2A6A"/>
  </w:style>
  <w:style w:type="character" w:styleId="Emphasis">
    <w:name w:val="Emphasis"/>
    <w:basedOn w:val="DefaultParagraphFont"/>
    <w:uiPriority w:val="20"/>
    <w:rsid w:val="00CA2A6A"/>
    <w:rPr>
      <w:i/>
    </w:rPr>
  </w:style>
  <w:style w:type="table" w:customStyle="1" w:styleId="MediumList21">
    <w:name w:val="Medium List 21"/>
    <w:basedOn w:val="TableNormal"/>
    <w:rsid w:val="00091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1">
    <w:name w:val="Medium List 11"/>
    <w:basedOn w:val="TableNormal"/>
    <w:rsid w:val="00091E2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D10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/>
    <w:lsdException w:name="Emphasis" w:uiPriority="20"/>
    <w:lsdException w:name="Normal (Web)" w:uiPriority="99"/>
    <w:lsdException w:name="No Spacing" w:uiPriority="1" w:qFormat="1"/>
    <w:lsdException w:name="List Paragraph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A0C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A0C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3A0C"/>
    <w:pPr>
      <w:spacing w:after="100"/>
      <w:outlineLvl w:val="2"/>
    </w:pPr>
    <w:rPr>
      <w:rFonts w:ascii="Arial" w:hAnsi="Arial" w:cs="Arial"/>
      <w:b/>
      <w:bCs/>
      <w:color w:val="000000"/>
    </w:rPr>
  </w:style>
  <w:style w:type="paragraph" w:styleId="Heading5">
    <w:name w:val="heading 5"/>
    <w:basedOn w:val="Normal"/>
    <w:next w:val="Normal"/>
    <w:link w:val="Heading5Char"/>
    <w:rsid w:val="00CA2A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F33A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F33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F33A0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A0C"/>
    <w:rPr>
      <w:rFonts w:ascii="Cambria" w:eastAsia="Times New Roman" w:hAnsi="Cambria" w:cs="Times New Roman"/>
      <w:b/>
      <w:bCs/>
      <w:sz w:val="26"/>
      <w:szCs w:val="26"/>
    </w:rPr>
  </w:style>
  <w:style w:type="paragraph" w:styleId="BlockText">
    <w:name w:val="Block Text"/>
    <w:basedOn w:val="Normal"/>
    <w:uiPriority w:val="99"/>
    <w:rsid w:val="00F33A0C"/>
    <w:pPr>
      <w:spacing w:before="120"/>
      <w:ind w:left="360" w:right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33A0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A0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33A0C"/>
    <w:pPr>
      <w:keepNext/>
      <w:widowControl w:val="0"/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3A0C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F33A0C"/>
    <w:pPr>
      <w:spacing w:before="100" w:after="100"/>
    </w:pPr>
  </w:style>
  <w:style w:type="character" w:styleId="Strong">
    <w:name w:val="Strong"/>
    <w:basedOn w:val="DefaultParagraphFont"/>
    <w:uiPriority w:val="22"/>
    <w:qFormat/>
    <w:rsid w:val="00F33A0C"/>
    <w:rPr>
      <w:b/>
      <w:bCs/>
    </w:rPr>
  </w:style>
  <w:style w:type="paragraph" w:styleId="Footer">
    <w:name w:val="footer"/>
    <w:basedOn w:val="Normal"/>
    <w:link w:val="FooterChar"/>
    <w:unhideWhenUsed/>
    <w:rsid w:val="00781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1B2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26414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rsid w:val="00B26414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14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Normal"/>
    <w:uiPriority w:val="99"/>
    <w:rsid w:val="00FD249F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FD24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2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9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93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93F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4B4377"/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CA2A6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caps">
    <w:name w:val="caps"/>
    <w:basedOn w:val="DefaultParagraphFont"/>
    <w:rsid w:val="00CA2A6A"/>
  </w:style>
  <w:style w:type="character" w:styleId="Emphasis">
    <w:name w:val="Emphasis"/>
    <w:basedOn w:val="DefaultParagraphFont"/>
    <w:uiPriority w:val="20"/>
    <w:rsid w:val="00CA2A6A"/>
    <w:rPr>
      <w:i/>
    </w:rPr>
  </w:style>
  <w:style w:type="table" w:customStyle="1" w:styleId="MediumList21">
    <w:name w:val="Medium List 21"/>
    <w:basedOn w:val="TableNormal"/>
    <w:rsid w:val="00091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1">
    <w:name w:val="Medium List 11"/>
    <w:basedOn w:val="TableNormal"/>
    <w:rsid w:val="00091E2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D10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1158-6AB4-455B-A07C-011DE42A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Handbook</vt:lpstr>
    </vt:vector>
  </TitlesOfParts>
  <Company>The Kresge Foundation</Company>
  <LinksUpToDate>false</LinksUpToDate>
  <CharactersWithSpaces>5389</CharactersWithSpaces>
  <SharedDoc>false</SharedDoc>
  <HLinks>
    <vt:vector size="6" baseType="variant">
      <vt:variant>
        <vt:i4>8323102</vt:i4>
      </vt:variant>
      <vt:variant>
        <vt:i4>279110</vt:i4>
      </vt:variant>
      <vt:variant>
        <vt:i4>1025</vt:i4>
      </vt:variant>
      <vt:variant>
        <vt:i4>1</vt:i4>
      </vt:variant>
      <vt:variant>
        <vt:lpwstr>C:\Documents and Settings\All Users\Application Data\HRTools Applications\Policies Now 6\StylePics\8\Policy\Graphic.bmp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Handbook</dc:title>
  <dc:creator>cycoleman</dc:creator>
  <cp:lastModifiedBy>Walter K. Heron</cp:lastModifiedBy>
  <cp:revision>3</cp:revision>
  <cp:lastPrinted>2011-09-19T20:17:00Z</cp:lastPrinted>
  <dcterms:created xsi:type="dcterms:W3CDTF">2013-01-16T21:18:00Z</dcterms:created>
  <dcterms:modified xsi:type="dcterms:W3CDTF">2013-02-05T22:25:00Z</dcterms:modified>
</cp:coreProperties>
</file>